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4082">
      <w:pPr>
        <w:spacing w:line="0" w:lineRule="atLeast"/>
        <w:rPr>
          <w:rFonts w:hint="eastAsia" w:ascii="宋体" w:hAnsi="宋体"/>
          <w:color w:val="000000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-597535</wp:posOffset>
                </wp:positionV>
                <wp:extent cx="5419090" cy="380365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090" cy="38036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4E1D4711">
                            <w:pPr>
                              <w:rPr>
                                <w:rFonts w:ascii="楷体_GB2312" w:hAnsi="宋体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z w:val="28"/>
                                <w:szCs w:val="28"/>
                              </w:rPr>
                              <w:t>无锡市蓝虹电子有限公司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楷体_GB2312" w:cs="Arial"/>
                                <w:sz w:val="24"/>
                              </w:rPr>
                              <w:t>Wuxi Lanhong Electric Co., Ltd.</w:t>
                            </w:r>
                            <w:r>
                              <w:rPr>
                                <w:rFonts w:hint="eastAsia" w:ascii="Arial" w:hAnsi="Arial" w:eastAsia="楷体_GB2312" w:cs="Arial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楷体_GB2312" w:hAnsi="宋体" w:eastAsia="楷体_GB2312"/>
                                <w:sz w:val="18"/>
                                <w:szCs w:val="18"/>
                              </w:rPr>
                              <w:t>版本号: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05.5pt;margin-top:-47.05pt;height:29.95pt;width:426.7pt;z-index:251659264;mso-width-relative:page;mso-height-relative:page;" filled="f" stroked="f" coordsize="21600,21600" o:gfxdata="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6/nB02gAAAAwBAAAPAAAAAAAAAAEAIAAAACIAAABkcnMvZG93&#10;bnJldi54bWxQSwECFAAUAAAACACHTuJAmKjjn8UBAAB8AwAADgAAAAAAAAABACAAAAApAQAAZHJz&#10;L2Uyb0RvYy54bWxQSwUGAAAAAAYABgBZAQAAYAUAAAAA&#10;">
                <v:fill on="f" focussize="0,0"/>
                <v:stroke on="f" weight="1.25pt"/>
                <v:imagedata o:title=""/>
                <o:lock v:ext="edit" aspectratio="f"/>
                <v:textbox inset="0mm,0mm,0mm,0mm">
                  <w:txbxContent>
                    <w:p w14:paraId="4E1D4711">
                      <w:pPr>
                        <w:rPr>
                          <w:rFonts w:ascii="楷体_GB2312" w:hAnsi="宋体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宋体" w:eastAsia="楷体_GB2312"/>
                          <w:sz w:val="28"/>
                          <w:szCs w:val="28"/>
                        </w:rPr>
                        <w:t>无锡市蓝虹电子有限公司</w:t>
                      </w:r>
                      <w:r>
                        <w:rPr>
                          <w:rFonts w:hint="eastAsia" w:ascii="楷体_GB2312" w:hAnsi="宋体" w:eastAsia="楷体_GB23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eastAsia="楷体_GB2312" w:cs="Arial"/>
                          <w:sz w:val="24"/>
                        </w:rPr>
                        <w:t>Wuxi Lanhong Electric Co., Ltd.</w:t>
                      </w:r>
                      <w:r>
                        <w:rPr>
                          <w:rFonts w:hint="eastAsia" w:ascii="Arial" w:hAnsi="Arial" w:eastAsia="楷体_GB2312" w:cs="Arial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楷体_GB2312" w:hAnsi="宋体" w:eastAsia="楷体_GB2312"/>
                          <w:sz w:val="18"/>
                          <w:szCs w:val="18"/>
                        </w:rPr>
                        <w:t>版本号: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-352425</wp:posOffset>
                </wp:positionV>
                <wp:extent cx="428625" cy="257175"/>
                <wp:effectExtent l="0" t="0" r="0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6F0416C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Version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456.45pt;margin-top:-27.75pt;height:20.25pt;width:33.75pt;z-index:251659264;mso-width-relative:page;mso-height-relative:page;" filled="f" stroked="f" coordsize="21600,21600" o:gfxdata="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y6mBS2gAAAAsBAAAPAAAAAAAAAAEAIAAAACIAAABkcnMvZG93bnJl&#10;di54bWxQSwECFAAUAAAACACHTuJAag0fnMIBAAB7AwAADgAAAAAAAAABACAAAAApAQAAZHJzL2Uy&#10;b0RvYy54bWxQSwUGAAAAAAYABgBZAQAAXQUAAAAA&#10;">
                <v:fill on="f" focussize="0,0"/>
                <v:stroke on="f" weight="1.25pt"/>
                <v:imagedata o:title=""/>
                <o:lock v:ext="edit" aspectratio="f"/>
                <v:textbox inset="0mm,0mm,0mm,0mm">
                  <w:txbxContent>
                    <w:p w14:paraId="6F0416C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Version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6186805</wp:posOffset>
                </wp:positionH>
                <wp:positionV relativeFrom="paragraph">
                  <wp:posOffset>-402590</wp:posOffset>
                </wp:positionV>
                <wp:extent cx="428625" cy="25717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68A9C31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</w:rPr>
                              <w:t>-1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87.15pt;margin-top:-31.7pt;height:20.25pt;width:33.75pt;z-index:251659264;mso-width-relative:page;mso-height-relative:page;" filled="f" stroked="f" coordsize="21600,21600" o:gfxdata="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wGVa7aAAAADAEAAA8AAAAAAAAAAQAgAAAAIgAAAGRycy9kb3ducmV2&#10;LnhtbFBLAQIUABQAAAAIAIdO4kAzWNyFwQEAAHsDAAAOAAAAAAAAAAEAIAAAACkBAABkcnMvZTJv&#10;RG9jLnhtbFBLBQYAAAAABgAGAFkBAABcBQAAAAA=&#10;">
                <v:fill on="f" focussize="0,0"/>
                <v:stroke on="f" weight="1.25pt"/>
                <v:imagedata o:title=""/>
                <o:lock v:ext="edit" aspectratio="f"/>
                <v:textbox inset="0mm,0mm,0mm,0mm">
                  <w:txbxContent>
                    <w:p w14:paraId="68A9C31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hint="eastAsia" w:ascii="Arial" w:hAnsi="Arial" w:cs="Arial"/>
                          <w:sz w:val="18"/>
                          <w:szCs w:val="18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Arial" w:hAnsi="Arial" w:cs="Arial"/>
                          <w:sz w:val="18"/>
                          <w:szCs w:val="1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-217170</wp:posOffset>
                </wp:positionV>
                <wp:extent cx="5533390" cy="436880"/>
                <wp:effectExtent l="0" t="0" r="0" b="0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4368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02DAB0E1">
                            <w:pPr>
                              <w:spacing w:line="0" w:lineRule="atLeast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NAL12-(负荷开关)、NALF12-（组合电器）选型订货清单</w:t>
                            </w:r>
                          </w:p>
                          <w:p w14:paraId="0EAB9E62">
                            <w:pPr>
                              <w:spacing w:line="0" w:lineRule="atLeas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NAL12-(switch disconnector)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szCs w:val="21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NALF12-(switch disconnector with fuse) ordering list</w:t>
                            </w:r>
                          </w:p>
                          <w:p w14:paraId="4DA9D4B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08.1pt;margin-top:-17.1pt;height:34.4pt;width:435.7pt;z-index:251659264;mso-width-relative:page;mso-height-relative:page;" filled="f" stroked="f" coordsize="21600,21600" o:gfxdata="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SWsgl2gAAAAsBAAAPAAAAAAAAAAEAIAAAACIAAABkcnMvZG93&#10;bnJldi54bWxQSwECFAAUAAAACACHTuJAJ3EVd8UBAAB8AwAADgAAAAAAAAABACAAAAApAQAAZHJz&#10;L2Uyb0RvYy54bWxQSwUGAAAAAAYABgBZAQAAYAUAAAAA&#10;">
                <v:fill on="f" focussize="0,0"/>
                <v:stroke on="f" weight="1.25pt"/>
                <v:imagedata o:title=""/>
                <o:lock v:ext="edit" aspectratio="f"/>
                <v:textbox inset="0mm,0mm,0mm,0mm">
                  <w:txbxContent>
                    <w:p w14:paraId="02DAB0E1">
                      <w:pPr>
                        <w:spacing w:line="0" w:lineRule="atLeast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NAL12-(负荷开关)、NALF12-（组合电器）选型订货清单</w:t>
                      </w:r>
                    </w:p>
                    <w:p w14:paraId="0EAB9E62">
                      <w:pPr>
                        <w:spacing w:line="0" w:lineRule="atLeast"/>
                        <w:rPr>
                          <w:rFonts w:ascii="Arial" w:hAnsi="Arial" w:cs="Arial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NAL12-(switch disconnector)</w:t>
                      </w:r>
                      <w:r>
                        <w:rPr>
                          <w:rFonts w:hint="eastAsia" w:ascii="Arial" w:hAnsi="Arial" w:cs="Arial"/>
                          <w:b/>
                          <w:szCs w:val="21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szCs w:val="21"/>
                        </w:rPr>
                        <w:t>NALF12-(switch disconnector with fuse) ordering list</w:t>
                      </w:r>
                    </w:p>
                    <w:p w14:paraId="4DA9D4B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宋体" w:eastAsia="楷体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-516255</wp:posOffset>
            </wp:positionV>
            <wp:extent cx="1479550" cy="540385"/>
            <wp:effectExtent l="0" t="0" r="6350" b="12065"/>
            <wp:wrapNone/>
            <wp:docPr id="5" name="图片 4" descr="QQ截图2019031110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QQ截图201903111016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38CB72">
      <w:pPr>
        <w:spacing w:line="0" w:lineRule="atLeast"/>
        <w:rPr>
          <w:rFonts w:hint="eastAsia" w:ascii="宋体" w:hAnsi="宋体"/>
          <w:color w:val="000000"/>
          <w:szCs w:val="21"/>
        </w:rPr>
      </w:pPr>
    </w:p>
    <w:p w14:paraId="6CFA0E89">
      <w:pPr>
        <w:spacing w:line="0" w:lineRule="atLeas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订货方商务联系人</w:t>
      </w:r>
      <w:r>
        <w:rPr>
          <w:rFonts w:hint="eastAsia" w:ascii="Arial" w:hAnsi="Arial" w:cs="Arial"/>
          <w:bCs/>
          <w:szCs w:val="21"/>
        </w:rPr>
        <w:t>Business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Arial" w:hAnsi="Arial" w:cs="Arial"/>
          <w:bCs/>
          <w:szCs w:val="21"/>
        </w:rPr>
        <w:t>Contact</w:t>
      </w:r>
      <w:r>
        <w:rPr>
          <w:rFonts w:ascii="Arial" w:hAnsi="Arial" w:cs="Arial"/>
          <w:color w:val="000000"/>
          <w:szCs w:val="21"/>
        </w:rPr>
        <w:t xml:space="preserve">：         </w:t>
      </w:r>
      <w:r>
        <w:rPr>
          <w:rFonts w:hint="eastAsia"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 xml:space="preserve">  电话Tel：            </w:t>
      </w:r>
      <w:r>
        <w:rPr>
          <w:rFonts w:hint="eastAsia"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 xml:space="preserve">    传真Fax：</w:t>
      </w:r>
    </w:p>
    <w:p w14:paraId="53119955">
      <w:pPr>
        <w:spacing w:line="0" w:lineRule="atLeast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/>
          <w:szCs w:val="21"/>
        </w:rPr>
        <w:t>订货方技术联系人</w:t>
      </w:r>
      <w:r>
        <w:rPr>
          <w:rFonts w:hint="eastAsia" w:ascii="Arial" w:hAnsi="Arial" w:cs="Arial"/>
          <w:bCs/>
          <w:szCs w:val="21"/>
        </w:rPr>
        <w:t>Technical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Arial" w:hAnsi="Arial" w:cs="Arial"/>
          <w:bCs/>
          <w:szCs w:val="21"/>
        </w:rPr>
        <w:t>Contact</w:t>
      </w:r>
      <w:r>
        <w:rPr>
          <w:rFonts w:hint="eastAsia" w:ascii="宋体" w:hAnsi="宋体"/>
          <w:szCs w:val="21"/>
        </w:rPr>
        <w:t xml:space="preserve">：            </w:t>
      </w:r>
      <w:r>
        <w:rPr>
          <w:rFonts w:ascii="Arial" w:hAnsi="Arial" w:cs="Arial"/>
          <w:color w:val="000000"/>
          <w:szCs w:val="21"/>
        </w:rPr>
        <w:t xml:space="preserve">电话Tel：            </w:t>
      </w:r>
      <w:r>
        <w:rPr>
          <w:rFonts w:hint="eastAsia"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 xml:space="preserve">    传真Fax：</w:t>
      </w:r>
    </w:p>
    <w:p w14:paraId="187D2DB1">
      <w:pPr>
        <w:spacing w:line="0" w:lineRule="atLeast"/>
        <w:rPr>
          <w:rFonts w:hint="eastAsia" w:ascii="Arial" w:hAnsi="Arial" w:cs="Arial"/>
          <w:color w:val="000000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57" w:type="dxa"/>
        </w:tblCellMar>
      </w:tblPr>
      <w:tblGrid>
        <w:gridCol w:w="2449"/>
        <w:gridCol w:w="2487"/>
        <w:gridCol w:w="3131"/>
        <w:gridCol w:w="3129"/>
      </w:tblGrid>
      <w:tr w14:paraId="7124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274" w:hRule="exact"/>
          <w:jc w:val="center"/>
        </w:trPr>
        <w:tc>
          <w:tcPr>
            <w:tcW w:w="2449" w:type="dxa"/>
            <w:vAlign w:val="center"/>
          </w:tcPr>
          <w:p w14:paraId="3249CE61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订货单位Ordering company</w:t>
            </w:r>
          </w:p>
        </w:tc>
        <w:tc>
          <w:tcPr>
            <w:tcW w:w="5618" w:type="dxa"/>
            <w:gridSpan w:val="2"/>
            <w:vAlign w:val="center"/>
          </w:tcPr>
          <w:p w14:paraId="1F7AF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9" w:type="dxa"/>
            <w:vAlign w:val="center"/>
          </w:tcPr>
          <w:p w14:paraId="1B3363F1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项目名称Project 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14:paraId="0377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511" w:hRule="exact"/>
          <w:jc w:val="center"/>
        </w:trPr>
        <w:tc>
          <w:tcPr>
            <w:tcW w:w="2449" w:type="dxa"/>
            <w:vAlign w:val="center"/>
          </w:tcPr>
          <w:p w14:paraId="58B878EC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开关类别、型号</w:t>
            </w:r>
          </w:p>
          <w:p w14:paraId="18C202FB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category and type</w:t>
            </w:r>
          </w:p>
        </w:tc>
        <w:tc>
          <w:tcPr>
            <w:tcW w:w="5618" w:type="dxa"/>
            <w:gridSpan w:val="2"/>
            <w:vAlign w:val="center"/>
          </w:tcPr>
          <w:p w14:paraId="5D05E068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NAL12负荷开关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    □</w:t>
            </w:r>
            <w:r>
              <w:rPr>
                <w:rFonts w:ascii="Arial" w:hAnsi="Arial" w:cs="Arial"/>
                <w:sz w:val="18"/>
                <w:szCs w:val="18"/>
              </w:rPr>
              <w:t>NALF12组合电器</w:t>
            </w:r>
          </w:p>
          <w:p w14:paraId="73E19845">
            <w:pPr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NAL12 switch disconnector </w:t>
            </w:r>
            <w:r>
              <w:rPr>
                <w:rFonts w:hint="eastAsia" w:ascii="Arial" w:hAnsi="Arial" w:cs="Arial"/>
                <w:color w:val="FFFFFF"/>
                <w:sz w:val="18"/>
                <w:szCs w:val="18"/>
              </w:rPr>
              <w:t>..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NALF12 fuse switch disconnector </w:t>
            </w:r>
          </w:p>
        </w:tc>
        <w:tc>
          <w:tcPr>
            <w:tcW w:w="3129" w:type="dxa"/>
            <w:vAlign w:val="center"/>
          </w:tcPr>
          <w:p w14:paraId="7CD7DF4A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订货数量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台</w:t>
            </w:r>
          </w:p>
          <w:p w14:paraId="568E10B4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Quantity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    pc(s)</w:t>
            </w:r>
          </w:p>
        </w:tc>
      </w:tr>
      <w:tr w14:paraId="13C2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302" w:hRule="exact"/>
          <w:jc w:val="center"/>
        </w:trPr>
        <w:tc>
          <w:tcPr>
            <w:tcW w:w="2449" w:type="dxa"/>
            <w:vAlign w:val="center"/>
          </w:tcPr>
          <w:p w14:paraId="2BC742F4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产品品牌Product brand</w:t>
            </w:r>
          </w:p>
        </w:tc>
        <w:tc>
          <w:tcPr>
            <w:tcW w:w="8747" w:type="dxa"/>
            <w:gridSpan w:val="3"/>
            <w:vAlign w:val="center"/>
          </w:tcPr>
          <w:p w14:paraId="5C5A34E3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ABB特许制造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License </w:t>
            </w:r>
            <w:r>
              <w:rPr>
                <w:rFonts w:hint="eastAsia"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 xml:space="preserve"> ABB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(manufactured by Lanhong)</w:t>
            </w:r>
          </w:p>
        </w:tc>
      </w:tr>
      <w:tr w14:paraId="1E7A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281" w:hRule="exact"/>
          <w:jc w:val="center"/>
        </w:trPr>
        <w:tc>
          <w:tcPr>
            <w:tcW w:w="2449" w:type="dxa"/>
            <w:vAlign w:val="center"/>
          </w:tcPr>
          <w:p w14:paraId="1D804479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执行标准Implement standard</w:t>
            </w:r>
          </w:p>
        </w:tc>
        <w:tc>
          <w:tcPr>
            <w:tcW w:w="8747" w:type="dxa"/>
            <w:gridSpan w:val="3"/>
            <w:vAlign w:val="center"/>
          </w:tcPr>
          <w:p w14:paraId="6436162B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□IEC</w:t>
            </w:r>
          </w:p>
        </w:tc>
      </w:tr>
      <w:tr w14:paraId="2A02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258" w:hRule="exact"/>
          <w:jc w:val="center"/>
        </w:trPr>
        <w:tc>
          <w:tcPr>
            <w:tcW w:w="2449" w:type="dxa"/>
            <w:vMerge w:val="restart"/>
            <w:vAlign w:val="center"/>
          </w:tcPr>
          <w:p w14:paraId="1CC636B2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额定电流</w:t>
            </w:r>
          </w:p>
          <w:p w14:paraId="3F28F7F4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Rated current</w:t>
            </w:r>
          </w:p>
        </w:tc>
        <w:tc>
          <w:tcPr>
            <w:tcW w:w="2487" w:type="dxa"/>
            <w:vAlign w:val="center"/>
          </w:tcPr>
          <w:p w14:paraId="4B8A566C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负荷开关</w:t>
            </w:r>
            <w:r>
              <w:rPr>
                <w:rFonts w:hint="eastAsia"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witch disconnector</w:t>
            </w:r>
          </w:p>
        </w:tc>
        <w:tc>
          <w:tcPr>
            <w:tcW w:w="6260" w:type="dxa"/>
            <w:gridSpan w:val="2"/>
            <w:vAlign w:val="center"/>
          </w:tcPr>
          <w:p w14:paraId="401B822D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6(630A)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12(1250A)</w:t>
            </w:r>
          </w:p>
        </w:tc>
      </w:tr>
      <w:tr w14:paraId="067E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21" w:hRule="exact"/>
          <w:jc w:val="center"/>
        </w:trPr>
        <w:tc>
          <w:tcPr>
            <w:tcW w:w="2449" w:type="dxa"/>
            <w:vMerge w:val="continue"/>
            <w:vAlign w:val="center"/>
          </w:tcPr>
          <w:p w14:paraId="240B5AE1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2AEE5E3F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组合电器</w:t>
            </w:r>
          </w:p>
          <w:p w14:paraId="529CF1D4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use switch disconnector</w:t>
            </w:r>
          </w:p>
        </w:tc>
        <w:tc>
          <w:tcPr>
            <w:tcW w:w="6260" w:type="dxa"/>
            <w:gridSpan w:val="2"/>
            <w:vAlign w:val="center"/>
          </w:tcPr>
          <w:p w14:paraId="3AD1FF54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125A     注：安装的熔断器额定电流最大为125A</w:t>
            </w:r>
          </w:p>
          <w:p w14:paraId="17A89598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Note: The maximum rated current of the fuse installed is 125A</w:t>
            </w:r>
          </w:p>
        </w:tc>
      </w:tr>
      <w:tr w14:paraId="64C4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264" w:hRule="exact"/>
          <w:jc w:val="center"/>
        </w:trPr>
        <w:tc>
          <w:tcPr>
            <w:tcW w:w="2449" w:type="dxa"/>
            <w:vMerge w:val="restart"/>
            <w:vAlign w:val="center"/>
          </w:tcPr>
          <w:p w14:paraId="5C59DAE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操作机构</w:t>
            </w:r>
          </w:p>
          <w:p w14:paraId="656A4FB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Operating mechanism</w:t>
            </w:r>
          </w:p>
        </w:tc>
        <w:tc>
          <w:tcPr>
            <w:tcW w:w="2487" w:type="dxa"/>
            <w:vAlign w:val="center"/>
          </w:tcPr>
          <w:p w14:paraId="4E7BC565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负荷开关</w:t>
            </w:r>
            <w:r>
              <w:rPr>
                <w:rFonts w:hint="eastAsia"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witch disconnector</w:t>
            </w:r>
          </w:p>
        </w:tc>
        <w:tc>
          <w:tcPr>
            <w:tcW w:w="6260" w:type="dxa"/>
            <w:gridSpan w:val="2"/>
            <w:vAlign w:val="center"/>
          </w:tcPr>
          <w:p w14:paraId="59D0C6EB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K型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 type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A型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 type</w:t>
            </w:r>
          </w:p>
        </w:tc>
      </w:tr>
      <w:tr w14:paraId="0DEF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70" w:hRule="exact"/>
          <w:jc w:val="center"/>
        </w:trPr>
        <w:tc>
          <w:tcPr>
            <w:tcW w:w="2449" w:type="dxa"/>
            <w:vMerge w:val="continue"/>
            <w:vAlign w:val="center"/>
          </w:tcPr>
          <w:p w14:paraId="138B611C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12CDE70C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组合电器</w:t>
            </w:r>
          </w:p>
          <w:p w14:paraId="2F99C743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use switch disconnector</w:t>
            </w:r>
          </w:p>
        </w:tc>
        <w:tc>
          <w:tcPr>
            <w:tcW w:w="6260" w:type="dxa"/>
            <w:gridSpan w:val="2"/>
            <w:vAlign w:val="center"/>
          </w:tcPr>
          <w:p w14:paraId="03AD3766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A型      注：组合电器安装A型操作机构</w:t>
            </w:r>
          </w:p>
          <w:p w14:paraId="4F2F576B">
            <w:pPr>
              <w:spacing w:line="0" w:lineRule="atLeast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type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color w:val="FFFFFF"/>
                <w:sz w:val="18"/>
                <w:szCs w:val="18"/>
              </w:rPr>
              <w:t>..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Note: fuse switch disconnector installed with A type mechanism</w:t>
            </w:r>
          </w:p>
        </w:tc>
      </w:tr>
      <w:tr w14:paraId="59DA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224" w:hRule="exact"/>
          <w:jc w:val="center"/>
        </w:trPr>
        <w:tc>
          <w:tcPr>
            <w:tcW w:w="2449" w:type="dxa"/>
            <w:vAlign w:val="center"/>
          </w:tcPr>
          <w:p w14:paraId="51D26610">
            <w:pPr>
              <w:spacing w:line="0" w:lineRule="atLeast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相间距P</w:t>
            </w:r>
            <w:r>
              <w:rPr>
                <w:rFonts w:hint="eastAsia" w:ascii="Arial" w:hAnsi="Arial" w:cs="Arial"/>
                <w:sz w:val="18"/>
                <w:szCs w:val="18"/>
              </w:rPr>
              <w:t>ole</w:t>
            </w:r>
            <w:r>
              <w:rPr>
                <w:rFonts w:ascii="Arial" w:hAnsi="Arial" w:cs="Arial"/>
                <w:sz w:val="18"/>
                <w:szCs w:val="18"/>
              </w:rPr>
              <w:t xml:space="preserve"> spac</w:t>
            </w:r>
            <w:r>
              <w:rPr>
                <w:rFonts w:hint="eastAsia"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747" w:type="dxa"/>
            <w:gridSpan w:val="3"/>
            <w:vAlign w:val="center"/>
          </w:tcPr>
          <w:p w14:paraId="02D1B9C5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0mm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□</w:t>
            </w:r>
            <w:r>
              <w:rPr>
                <w:rFonts w:ascii="Arial" w:hAnsi="Arial" w:cs="Arial"/>
                <w:sz w:val="18"/>
                <w:szCs w:val="18"/>
              </w:rPr>
              <w:t xml:space="preserve">170mm 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210mm   </w:t>
            </w:r>
          </w:p>
        </w:tc>
      </w:tr>
      <w:tr w14:paraId="26DD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2449" w:type="dxa"/>
            <w:vMerge w:val="restart"/>
            <w:vAlign w:val="center"/>
          </w:tcPr>
          <w:p w14:paraId="6C7F4D04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安装方式</w:t>
            </w:r>
          </w:p>
          <w:p w14:paraId="7ABC9A9A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Installation method</w:t>
            </w:r>
          </w:p>
        </w:tc>
        <w:tc>
          <w:tcPr>
            <w:tcW w:w="2487" w:type="dxa"/>
            <w:vAlign w:val="center"/>
          </w:tcPr>
          <w:p w14:paraId="27044B86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柜内安装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 the cabinet </w:t>
            </w:r>
          </w:p>
        </w:tc>
        <w:tc>
          <w:tcPr>
            <w:tcW w:w="6260" w:type="dxa"/>
            <w:gridSpan w:val="2"/>
            <w:vAlign w:val="center"/>
          </w:tcPr>
          <w:p w14:paraId="59CEFC66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□开关</w:t>
            </w:r>
            <w:r>
              <w:rPr>
                <w:rFonts w:ascii="Arial" w:hAnsi="Arial" w:cs="Arial"/>
                <w:sz w:val="18"/>
                <w:szCs w:val="18"/>
              </w:rPr>
              <w:t>正装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front mounted</w:t>
            </w:r>
          </w:p>
          <w:p w14:paraId="107CEDE4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□开关</w:t>
            </w:r>
            <w:r>
              <w:rPr>
                <w:rFonts w:ascii="Arial" w:hAnsi="Arial" w:cs="Arial"/>
                <w:sz w:val="18"/>
                <w:szCs w:val="18"/>
              </w:rPr>
              <w:t>侧装  side mounted</w:t>
            </w:r>
          </w:p>
        </w:tc>
      </w:tr>
      <w:tr w14:paraId="1DDE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319" w:hRule="exact"/>
          <w:jc w:val="center"/>
        </w:trPr>
        <w:tc>
          <w:tcPr>
            <w:tcW w:w="2449" w:type="dxa"/>
            <w:vMerge w:val="continue"/>
            <w:vAlign w:val="center"/>
          </w:tcPr>
          <w:p w14:paraId="5AB1AD08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7" w:type="dxa"/>
            <w:gridSpan w:val="3"/>
            <w:vAlign w:val="center"/>
          </w:tcPr>
          <w:p w14:paraId="1C5AAAAB">
            <w:pPr>
              <w:spacing w:line="0" w:lineRule="atLeast"/>
              <w:ind w:firstLine="90" w:firstLineChars="50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挂墙安装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On the wall</w:t>
            </w:r>
          </w:p>
        </w:tc>
      </w:tr>
      <w:tr w14:paraId="38B1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2449" w:type="dxa"/>
            <w:vAlign w:val="center"/>
          </w:tcPr>
          <w:p w14:paraId="1B6F004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操作位置</w:t>
            </w:r>
          </w:p>
          <w:p w14:paraId="75D9B760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Operating position</w:t>
            </w:r>
          </w:p>
        </w:tc>
        <w:tc>
          <w:tcPr>
            <w:tcW w:w="8747" w:type="dxa"/>
            <w:gridSpan w:val="3"/>
            <w:vAlign w:val="center"/>
          </w:tcPr>
          <w:p w14:paraId="1877A4B2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R（在开关的右侧操作）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              □</w:t>
            </w:r>
            <w:r>
              <w:rPr>
                <w:rFonts w:ascii="Arial" w:hAnsi="Arial" w:cs="Arial"/>
                <w:sz w:val="18"/>
                <w:szCs w:val="18"/>
              </w:rPr>
              <w:t>L（在开关的左侧操作）</w:t>
            </w:r>
          </w:p>
          <w:p w14:paraId="32979AF0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(forward to switch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right-side operating switch)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L（forward to switch, left-side operating switch）</w:t>
            </w:r>
          </w:p>
        </w:tc>
      </w:tr>
      <w:tr w14:paraId="405F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290" w:hRule="exact"/>
          <w:jc w:val="center"/>
        </w:trPr>
        <w:tc>
          <w:tcPr>
            <w:tcW w:w="2449" w:type="dxa"/>
            <w:vMerge w:val="restart"/>
            <w:vAlign w:val="center"/>
          </w:tcPr>
          <w:p w14:paraId="53D70165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操作方式</w:t>
            </w:r>
          </w:p>
          <w:p w14:paraId="31A9A948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Operation mode</w:t>
            </w:r>
          </w:p>
        </w:tc>
        <w:tc>
          <w:tcPr>
            <w:tcW w:w="8747" w:type="dxa"/>
            <w:gridSpan w:val="3"/>
            <w:vAlign w:val="center"/>
          </w:tcPr>
          <w:p w14:paraId="7E8599CC">
            <w:pPr>
              <w:spacing w:line="0" w:lineRule="atLeast"/>
              <w:ind w:firstLine="90" w:firstLineChars="50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手动操作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Manual </w:t>
            </w:r>
          </w:p>
        </w:tc>
      </w:tr>
      <w:tr w14:paraId="7671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252" w:hRule="exact"/>
          <w:jc w:val="center"/>
        </w:trPr>
        <w:tc>
          <w:tcPr>
            <w:tcW w:w="2449" w:type="dxa"/>
            <w:vMerge w:val="continue"/>
            <w:vAlign w:val="center"/>
          </w:tcPr>
          <w:p w14:paraId="6E8AB6C1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68D1D5B0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hint="default" w:ascii="Arial" w:hAnsi="Arial" w:cs="Arial"/>
                <w:sz w:val="18"/>
                <w:szCs w:val="18"/>
              </w:rPr>
              <w:t>电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机</w:t>
            </w:r>
            <w:r>
              <w:rPr>
                <w:rFonts w:hint="default" w:ascii="Arial" w:hAnsi="Arial" w:cs="Arial"/>
                <w:sz w:val="18"/>
                <w:szCs w:val="18"/>
              </w:rPr>
              <w:t>操作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Motor operation</w:t>
            </w:r>
          </w:p>
        </w:tc>
        <w:tc>
          <w:tcPr>
            <w:tcW w:w="6260" w:type="dxa"/>
            <w:gridSpan w:val="2"/>
            <w:vAlign w:val="center"/>
          </w:tcPr>
          <w:p w14:paraId="16520CDE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DC220V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sz w:val="18"/>
                <w:szCs w:val="18"/>
              </w:rPr>
              <w:t>DC110V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sz w:val="18"/>
                <w:szCs w:val="18"/>
              </w:rPr>
              <w:t>AC220V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sz w:val="18"/>
                <w:szCs w:val="18"/>
              </w:rPr>
              <w:t>AC110V</w:t>
            </w:r>
          </w:p>
        </w:tc>
      </w:tr>
      <w:tr w14:paraId="6FFC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71" w:hRule="exact"/>
          <w:jc w:val="center"/>
        </w:trPr>
        <w:tc>
          <w:tcPr>
            <w:tcW w:w="2449" w:type="dxa"/>
            <w:vMerge w:val="continue"/>
            <w:vAlign w:val="center"/>
          </w:tcPr>
          <w:p w14:paraId="0EA8BB74">
            <w:pPr>
              <w:spacing w:line="0" w:lineRule="atLeast"/>
              <w:ind w:firstLine="540" w:firstLineChars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  <w:vAlign w:val="center"/>
          </w:tcPr>
          <w:p w14:paraId="3B6552B8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分励脱扣器Shunt tripping</w:t>
            </w:r>
          </w:p>
        </w:tc>
        <w:tc>
          <w:tcPr>
            <w:tcW w:w="6260" w:type="dxa"/>
            <w:gridSpan w:val="2"/>
            <w:vAlign w:val="center"/>
          </w:tcPr>
          <w:p w14:paraId="36B53A8E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DC220V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sz w:val="18"/>
                <w:szCs w:val="18"/>
              </w:rPr>
              <w:t>DC110V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sz w:val="18"/>
                <w:szCs w:val="18"/>
              </w:rPr>
              <w:t>AC220V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sz w:val="18"/>
                <w:szCs w:val="18"/>
              </w:rPr>
              <w:t xml:space="preserve">AC110V  </w:t>
            </w:r>
          </w:p>
          <w:p w14:paraId="6A68BDD7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注：A型操作机构才能装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Note: A Type mechanism only</w:t>
            </w:r>
          </w:p>
        </w:tc>
      </w:tr>
      <w:tr w14:paraId="2B4B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50" w:hRule="exact"/>
          <w:jc w:val="center"/>
        </w:trPr>
        <w:tc>
          <w:tcPr>
            <w:tcW w:w="2449" w:type="dxa"/>
            <w:vAlign w:val="center"/>
          </w:tcPr>
          <w:p w14:paraId="4596EBFB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接地开关(E型)</w:t>
            </w:r>
          </w:p>
          <w:p w14:paraId="30BA7D83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Earthing switch (E type)</w:t>
            </w:r>
          </w:p>
        </w:tc>
        <w:tc>
          <w:tcPr>
            <w:tcW w:w="8747" w:type="dxa"/>
            <w:gridSpan w:val="3"/>
            <w:vAlign w:val="center"/>
          </w:tcPr>
          <w:p w14:paraId="7AB87255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需要 with earthing switch     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不需要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without earthing switch</w:t>
            </w:r>
          </w:p>
        </w:tc>
      </w:tr>
      <w:tr w14:paraId="3505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96" w:hRule="exact"/>
          <w:jc w:val="center"/>
        </w:trPr>
        <w:tc>
          <w:tcPr>
            <w:tcW w:w="2449" w:type="dxa"/>
            <w:vMerge w:val="restart"/>
            <w:vAlign w:val="center"/>
          </w:tcPr>
          <w:p w14:paraId="7A333406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熔断器（变压器保护）</w:t>
            </w:r>
          </w:p>
          <w:p w14:paraId="4D89D252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Fuse</w:t>
            </w:r>
            <w:r>
              <w:rPr>
                <w:rFonts w:hint="eastAsia" w:ascii="Arial" w:hAnsi="Arial" w:cs="Arial"/>
                <w:sz w:val="18"/>
                <w:szCs w:val="18"/>
              </w:rPr>
              <w:t>(transformer protection)</w:t>
            </w:r>
          </w:p>
        </w:tc>
        <w:tc>
          <w:tcPr>
            <w:tcW w:w="2487" w:type="dxa"/>
            <w:vAlign w:val="center"/>
          </w:tcPr>
          <w:p w14:paraId="2D50B40A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蓝虹提供 </w:t>
            </w:r>
          </w:p>
          <w:p w14:paraId="0C687BE5">
            <w:pPr>
              <w:spacing w:line="0" w:lineRule="atLeast"/>
              <w:ind w:firstLine="180" w:firstLineChars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Supplied by Lanhong </w:t>
            </w:r>
          </w:p>
        </w:tc>
        <w:tc>
          <w:tcPr>
            <w:tcW w:w="6260" w:type="dxa"/>
            <w:gridSpan w:val="2"/>
            <w:vAlign w:val="center"/>
          </w:tcPr>
          <w:p w14:paraId="65FF0708"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国产品牌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额定电流＿＿＿A（客户填写）</w:t>
            </w:r>
          </w:p>
          <w:p w14:paraId="1AD4B372">
            <w:pPr>
              <w:spacing w:line="0" w:lineRule="atLeast"/>
              <w:ind w:firstLine="360" w:firstLineChars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omestic brand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Rated current ______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(please fill)</w:t>
            </w:r>
          </w:p>
        </w:tc>
      </w:tr>
      <w:tr w14:paraId="5D42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53" w:hRule="exact"/>
          <w:jc w:val="center"/>
        </w:trPr>
        <w:tc>
          <w:tcPr>
            <w:tcW w:w="2449" w:type="dxa"/>
            <w:vMerge w:val="continue"/>
            <w:vAlign w:val="center"/>
          </w:tcPr>
          <w:p w14:paraId="37180689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7" w:type="dxa"/>
            <w:gridSpan w:val="3"/>
            <w:vAlign w:val="center"/>
          </w:tcPr>
          <w:p w14:paraId="40081C77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客户提供 Provided by customer   注:熔断器长度为292mm,如特殊尺寸,必须说明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</w:p>
          <w:p w14:paraId="06B0EDF4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the dimension of the fuse is 292mm, please state out if special dimension is required</w:t>
            </w:r>
          </w:p>
          <w:p w14:paraId="6C25A88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0EA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72" w:hRule="exact"/>
          <w:jc w:val="center"/>
        </w:trPr>
        <w:tc>
          <w:tcPr>
            <w:tcW w:w="2449" w:type="dxa"/>
            <w:vMerge w:val="restart"/>
            <w:vAlign w:val="center"/>
          </w:tcPr>
          <w:p w14:paraId="1529C0E9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辅助开关</w:t>
            </w:r>
          </w:p>
          <w:p w14:paraId="191A3B7B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触点数量</w:t>
            </w:r>
          </w:p>
          <w:p w14:paraId="76975CEF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Auxiliary switch</w:t>
            </w:r>
          </w:p>
          <w:p w14:paraId="3B124CAC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contacts</w:t>
            </w:r>
          </w:p>
        </w:tc>
        <w:tc>
          <w:tcPr>
            <w:tcW w:w="2487" w:type="dxa"/>
            <w:vAlign w:val="center"/>
          </w:tcPr>
          <w:p w14:paraId="46DDE988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FFFF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负荷开关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</w:p>
          <w:p w14:paraId="79A8B7BF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FFFF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witch disconnector</w:t>
            </w:r>
          </w:p>
        </w:tc>
        <w:tc>
          <w:tcPr>
            <w:tcW w:w="6260" w:type="dxa"/>
            <w:gridSpan w:val="2"/>
            <w:vAlign w:val="center"/>
          </w:tcPr>
          <w:p w14:paraId="4464D4C1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不需要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sz w:val="18"/>
                <w:szCs w:val="18"/>
              </w:rPr>
              <w:t>2开2闭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4开4闭 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6开6闭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其它 </w:t>
            </w:r>
          </w:p>
          <w:p w14:paraId="1A97DCBA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 without   2NO 2NC   4NO 4NC    6NO 6NC    other</w:t>
            </w:r>
          </w:p>
        </w:tc>
      </w:tr>
      <w:tr w14:paraId="196A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51" w:hRule="exact"/>
          <w:jc w:val="center"/>
        </w:trPr>
        <w:tc>
          <w:tcPr>
            <w:tcW w:w="2449" w:type="dxa"/>
            <w:vMerge w:val="continue"/>
            <w:vAlign w:val="center"/>
          </w:tcPr>
          <w:p w14:paraId="4EA52D91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</w:tcPr>
          <w:p w14:paraId="261185E4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FFFF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接地开关</w:t>
            </w:r>
          </w:p>
          <w:p w14:paraId="563C6AB4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FFFF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Earthing switch </w:t>
            </w:r>
          </w:p>
        </w:tc>
        <w:tc>
          <w:tcPr>
            <w:tcW w:w="6260" w:type="dxa"/>
            <w:gridSpan w:val="2"/>
          </w:tcPr>
          <w:p w14:paraId="745910DA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不需要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□</w:t>
            </w:r>
            <w:r>
              <w:rPr>
                <w:rFonts w:ascii="Arial" w:hAnsi="Arial" w:cs="Arial"/>
                <w:sz w:val="18"/>
                <w:szCs w:val="18"/>
              </w:rPr>
              <w:t xml:space="preserve">1开1闭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2开2闭 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3开3闭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开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闭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其它</w:t>
            </w:r>
          </w:p>
          <w:p w14:paraId="22A5F28F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color w:val="FFFFFF"/>
                <w:sz w:val="18"/>
                <w:szCs w:val="18"/>
              </w:rPr>
              <w:t>..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without  </w:t>
            </w:r>
            <w:r>
              <w:rPr>
                <w:rFonts w:hint="eastAsia" w:ascii="Arial" w:hAnsi="Arial" w:cs="Arial"/>
                <w:color w:val="FFFFFF"/>
                <w:sz w:val="18"/>
                <w:szCs w:val="18"/>
              </w:rPr>
              <w:t>..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1NO 1NC   2NO 2NC    3NO 3NC 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4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NC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sz w:val="18"/>
                <w:szCs w:val="18"/>
              </w:rPr>
              <w:t>other</w:t>
            </w:r>
          </w:p>
        </w:tc>
      </w:tr>
      <w:tr w14:paraId="0FA6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234" w:hRule="exact"/>
          <w:jc w:val="center"/>
        </w:trPr>
        <w:tc>
          <w:tcPr>
            <w:tcW w:w="2449" w:type="dxa"/>
            <w:vMerge w:val="continue"/>
            <w:vAlign w:val="center"/>
          </w:tcPr>
          <w:p w14:paraId="34A05DA3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dxa"/>
          </w:tcPr>
          <w:p w14:paraId="01FC8AA7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FFFFFF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熔断器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use</w:t>
            </w:r>
          </w:p>
        </w:tc>
        <w:tc>
          <w:tcPr>
            <w:tcW w:w="6260" w:type="dxa"/>
            <w:gridSpan w:val="2"/>
          </w:tcPr>
          <w:p w14:paraId="14D3F66F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不需要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without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1开1闭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1NO 1NC  </w:t>
            </w:r>
          </w:p>
          <w:p w14:paraId="47B6996B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56B8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627" w:hRule="exact"/>
          <w:jc w:val="center"/>
        </w:trPr>
        <w:tc>
          <w:tcPr>
            <w:tcW w:w="2449" w:type="dxa"/>
            <w:vAlign w:val="center"/>
          </w:tcPr>
          <w:p w14:paraId="36E3675E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开关与柜门连锁</w:t>
            </w:r>
          </w:p>
          <w:p w14:paraId="796E9AC2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Interlock between switch and the door of cabinet</w:t>
            </w:r>
          </w:p>
        </w:tc>
        <w:tc>
          <w:tcPr>
            <w:tcW w:w="8747" w:type="dxa"/>
            <w:gridSpan w:val="3"/>
            <w:vAlign w:val="center"/>
          </w:tcPr>
          <w:p w14:paraId="5B6CAD73">
            <w:pPr>
              <w:spacing w:line="0" w:lineRule="atLeast"/>
              <w:ind w:firstLine="90" w:firstLineChars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需要 </w:t>
            </w:r>
            <w:r>
              <w:rPr>
                <w:rFonts w:hint="eastAsia" w:ascii="Arial" w:hAnsi="Arial" w:cs="Arial"/>
                <w:sz w:val="18"/>
                <w:szCs w:val="18"/>
              </w:rPr>
              <w:t>with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hint="eastAsia" w:ascii="Arial" w:hAnsi="Arial" w:cs="Arial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不需要 </w:t>
            </w:r>
            <w:r>
              <w:rPr>
                <w:rFonts w:hint="eastAsia" w:ascii="Arial" w:hAnsi="Arial" w:cs="Arial"/>
                <w:sz w:val="18"/>
                <w:szCs w:val="18"/>
              </w:rPr>
              <w:t>without</w:t>
            </w:r>
          </w:p>
        </w:tc>
      </w:tr>
      <w:tr w14:paraId="0581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443" w:hRule="exact"/>
          <w:jc w:val="center"/>
        </w:trPr>
        <w:tc>
          <w:tcPr>
            <w:tcW w:w="2449" w:type="dxa"/>
            <w:vAlign w:val="center"/>
          </w:tcPr>
          <w:p w14:paraId="3CFEF567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型号说明</w:t>
            </w:r>
          </w:p>
          <w:p w14:paraId="78B9726A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model</w:t>
            </w:r>
          </w:p>
        </w:tc>
        <w:tc>
          <w:tcPr>
            <w:tcW w:w="8747" w:type="dxa"/>
            <w:gridSpan w:val="3"/>
          </w:tcPr>
          <w:p w14:paraId="6E97FDE5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请客户根据以下典型型号说明，确认所需开关型号</w:t>
            </w:r>
          </w:p>
          <w:p w14:paraId="46F16C08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confirm the model according to following instructions</w:t>
            </w:r>
          </w:p>
        </w:tc>
      </w:tr>
      <w:tr w14:paraId="78B7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1884" w:hRule="atLeast"/>
          <w:jc w:val="center"/>
        </w:trPr>
        <w:tc>
          <w:tcPr>
            <w:tcW w:w="11196" w:type="dxa"/>
            <w:gridSpan w:val="4"/>
            <w:vAlign w:val="center"/>
          </w:tcPr>
          <w:p w14:paraId="39820785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NALF12-6A170RE</w:t>
            </w:r>
            <w:r>
              <w:rPr>
                <w:rFonts w:hint="eastAsia" w:ascii="Arial" w:hAnsi="Arial" w:cs="Arial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sz w:val="18"/>
                <w:szCs w:val="18"/>
                <w:lang w:val="en-US" w:eastAsia="zh-CN"/>
              </w:rPr>
              <w:t>IEC</w:t>
            </w:r>
            <w:bookmarkStart w:id="0" w:name="_GoBack"/>
            <w:bookmarkEnd w:id="0"/>
            <w:r>
              <w:rPr>
                <w:rFonts w:hint="eastAsia" w:ascii="Arial" w:hAnsi="Arial" w:cs="Arial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6BDFC601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NAL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ABB开关型号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moldel</w:t>
            </w:r>
            <w:r>
              <w:rPr>
                <w:rFonts w:ascii="Arial" w:hAnsi="Arial" w:cs="Arial"/>
                <w:sz w:val="18"/>
                <w:szCs w:val="18"/>
              </w:rPr>
              <w:t xml:space="preserve"> of ABB switch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</w:p>
          <w:p w14:paraId="0A41BD80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熔断器安装组件(包含熔断器座及熔断器跳闸机构,不包含熔断器)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fuse unit(includes fuse base and stripping mechanism, without fuse)</w:t>
            </w:r>
          </w:p>
          <w:p w14:paraId="25DAC281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额定电压12KV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rated voltage: 12KV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</w:t>
            </w:r>
          </w:p>
          <w:p w14:paraId="5239546E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负荷开关额定电流630A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rated current of switch 630A</w:t>
            </w:r>
          </w:p>
          <w:p w14:paraId="4F6A2B03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A型操作机构, 如为</w:t>
            </w: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则代表K型操作机构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A-type operation mechanism,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 means K-type operation mechanism</w:t>
            </w:r>
          </w:p>
          <w:p w14:paraId="00372746">
            <w:pPr>
              <w:spacing w:line="0" w:lineRule="atLeas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170</w:t>
            </w:r>
            <w:r>
              <w:rPr>
                <w:rFonts w:ascii="Arial" w:hAnsi="Arial" w:cs="Arial"/>
                <w:sz w:val="18"/>
                <w:szCs w:val="18"/>
              </w:rPr>
              <w:t xml:space="preserve"> —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相间距170mm, 如为</w:t>
            </w:r>
            <w:r>
              <w:rPr>
                <w:rFonts w:ascii="Arial" w:hAnsi="Arial" w:cs="Arial"/>
                <w:b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>则代表相间距为210mm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pole </w:t>
            </w:r>
            <w:r>
              <w:rPr>
                <w:rFonts w:ascii="Arial" w:hAnsi="Arial" w:cs="Arial"/>
                <w:sz w:val="18"/>
                <w:szCs w:val="18"/>
              </w:rPr>
              <w:t>distance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 170mm, 210 refers to the distance is 210mm</w:t>
            </w:r>
          </w:p>
          <w:p w14:paraId="7A084A93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z w:val="18"/>
                <w:szCs w:val="18"/>
              </w:rPr>
              <w:t>— 右侧操作, 如为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则代表左侧操作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right-side operati</w:t>
            </w:r>
            <w:r>
              <w:rPr>
                <w:rFonts w:hint="eastAsia"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refers to left-side operati</w:t>
            </w:r>
            <w:r>
              <w:rPr>
                <w:rFonts w:hint="eastAsia"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— E型接地开关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E-type earthing switch </w:t>
            </w:r>
          </w:p>
        </w:tc>
      </w:tr>
      <w:tr w14:paraId="448D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250" w:hRule="exact"/>
          <w:jc w:val="center"/>
        </w:trPr>
        <w:tc>
          <w:tcPr>
            <w:tcW w:w="4936" w:type="dxa"/>
            <w:gridSpan w:val="2"/>
          </w:tcPr>
          <w:p w14:paraId="118F1653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型号确认（由客户填写）Final model:(filled by ordering party)</w:t>
            </w:r>
          </w:p>
        </w:tc>
        <w:tc>
          <w:tcPr>
            <w:tcW w:w="6260" w:type="dxa"/>
            <w:gridSpan w:val="2"/>
          </w:tcPr>
          <w:p w14:paraId="53AC7EC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3BB9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57" w:type="dxa"/>
          </w:tblCellMar>
        </w:tblPrEx>
        <w:trPr>
          <w:trHeight w:val="375" w:hRule="exact"/>
          <w:jc w:val="center"/>
        </w:trPr>
        <w:tc>
          <w:tcPr>
            <w:tcW w:w="4936" w:type="dxa"/>
            <w:gridSpan w:val="2"/>
          </w:tcPr>
          <w:p w14:paraId="405152DE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其它事项Others</w:t>
            </w:r>
          </w:p>
        </w:tc>
        <w:tc>
          <w:tcPr>
            <w:tcW w:w="6260" w:type="dxa"/>
            <w:gridSpan w:val="2"/>
          </w:tcPr>
          <w:p w14:paraId="4DF15E57">
            <w:pPr>
              <w:spacing w:line="0" w:lineRule="atLeas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如有其他特殊要求，请与我公司技术人员沟通并书面确认</w:t>
            </w:r>
          </w:p>
          <w:p w14:paraId="31F01580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5"/>
                <w:szCs w:val="15"/>
              </w:rPr>
              <w:t>Please provide related diagrams or materials to show other specific requirements.</w:t>
            </w:r>
          </w:p>
        </w:tc>
      </w:tr>
    </w:tbl>
    <w:p w14:paraId="2369A7A0">
      <w:pPr>
        <w:ind w:left="-120" w:leftChars="-200" w:hanging="300" w:hangingChars="200"/>
        <w:rPr>
          <w:rFonts w:hint="eastAsia" w:ascii="宋体" w:hAnsi="宋体"/>
          <w:sz w:val="15"/>
          <w:szCs w:val="15"/>
        </w:rPr>
      </w:pPr>
    </w:p>
    <w:p w14:paraId="02E93458">
      <w:pPr>
        <w:ind w:left="-120" w:leftChars="-200" w:hanging="300" w:hangingChars="200"/>
        <w:rPr>
          <w:rFonts w:ascii="Arial" w:hAnsi="Arial" w:cs="Arial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注</w:t>
      </w:r>
      <w:r>
        <w:rPr>
          <w:rFonts w:ascii="Arial" w:hAnsi="Arial" w:cs="Arial"/>
          <w:sz w:val="15"/>
          <w:szCs w:val="15"/>
        </w:rPr>
        <w:t xml:space="preserve">Remarks：1、请在选中项目的 </w:t>
      </w:r>
      <w:r>
        <w:rPr>
          <w:rFonts w:hint="eastAsia" w:ascii="Arial" w:hAnsi="Arial" w:cs="Arial"/>
          <w:sz w:val="15"/>
          <w:szCs w:val="15"/>
        </w:rPr>
        <w:t>□</w:t>
      </w:r>
      <w:r>
        <w:rPr>
          <w:rFonts w:ascii="Arial" w:hAnsi="Arial" w:cs="Arial"/>
          <w:sz w:val="15"/>
          <w:szCs w:val="15"/>
        </w:rPr>
        <w:t xml:space="preserve"> 内打“√”，并回传至无锡市蓝虹电子有限公司。Please put a “√”</w:t>
      </w:r>
      <w:r>
        <w:rPr>
          <w:rFonts w:hint="eastAsia"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in the </w:t>
      </w:r>
      <w:r>
        <w:rPr>
          <w:rFonts w:hint="eastAsia" w:ascii="Arial" w:hAnsi="Arial" w:cs="Arial"/>
          <w:sz w:val="15"/>
          <w:szCs w:val="15"/>
        </w:rPr>
        <w:t>□</w:t>
      </w:r>
      <w:r>
        <w:rPr>
          <w:rFonts w:ascii="Arial" w:hAnsi="Arial" w:cs="Arial"/>
          <w:sz w:val="15"/>
          <w:szCs w:val="15"/>
        </w:rPr>
        <w:t xml:space="preserve"> of the chosen item, and send back to Lanhong.</w:t>
      </w:r>
    </w:p>
    <w:p w14:paraId="7476950E">
      <w:pPr>
        <w:ind w:left="-403" w:leftChars="-199" w:right="-252" w:rightChars="-120" w:hanging="15" w:hangingChars="10"/>
        <w:rPr>
          <w:rFonts w:hint="eastAsia"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2、按照ABB要求，必须提供项目名称与数量才能提供报价。According to the requirement of ABB, we can only provide quotation when the project name and quantity are known.</w:t>
      </w:r>
      <w:r>
        <w:rPr>
          <w:rFonts w:hint="eastAsia"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3、当同一项目有多种不同规格时，应每种规格填写一张，并注明该规格的数量。When there are different specifications, please fill one table for one specification, and point out the quantity.</w:t>
      </w:r>
      <w:r>
        <w:rPr>
          <w:rFonts w:hint="eastAsia"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4、选项中有不详之处，请联系</w:t>
      </w:r>
      <w:r>
        <w:rPr>
          <w:rFonts w:hint="eastAsia" w:ascii="Arial" w:hAnsi="Arial" w:cs="Arial"/>
          <w:sz w:val="15"/>
          <w:szCs w:val="15"/>
        </w:rPr>
        <w:t>我司。</w:t>
      </w:r>
      <w:r>
        <w:rPr>
          <w:rFonts w:ascii="Arial" w:hAnsi="Arial" w:cs="Arial"/>
          <w:sz w:val="15"/>
          <w:szCs w:val="15"/>
        </w:rPr>
        <w:t>Please contact us if needed.</w:t>
      </w:r>
    </w:p>
    <w:p w14:paraId="0C066DDF">
      <w:pPr>
        <w:ind w:firstLine="420"/>
        <w:rPr>
          <w:rFonts w:ascii="Arial" w:hAnsi="Arial" w:cs="Arial"/>
          <w:bCs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技术联系</w:t>
      </w:r>
      <w:r>
        <w:rPr>
          <w:rFonts w:ascii="Arial" w:hAnsi="Arial" w:cs="Arial"/>
          <w:bCs/>
          <w:sz w:val="15"/>
          <w:szCs w:val="15"/>
        </w:rPr>
        <w:t xml:space="preserve">Technical contact： </w:t>
      </w:r>
      <w:r>
        <w:rPr>
          <w:rFonts w:hint="eastAsia" w:ascii="Arial" w:hAnsi="Arial" w:cs="Arial"/>
          <w:bCs/>
          <w:sz w:val="15"/>
          <w:szCs w:val="15"/>
          <w:lang w:val="en-US" w:eastAsia="zh-CN"/>
        </w:rPr>
        <w:t>吴工</w:t>
      </w:r>
      <w:r>
        <w:rPr>
          <w:rFonts w:ascii="Arial" w:hAnsi="Arial" w:cs="Arial"/>
          <w:bCs/>
          <w:sz w:val="15"/>
          <w:szCs w:val="15"/>
        </w:rPr>
        <w:t xml:space="preserve">      </w:t>
      </w:r>
      <w:r>
        <w:rPr>
          <w:rFonts w:hint="eastAsia" w:ascii="Arial" w:hAnsi="Arial" w:cs="Arial"/>
          <w:bCs/>
          <w:sz w:val="15"/>
          <w:szCs w:val="15"/>
          <w:lang w:val="en-US" w:eastAsia="zh-CN"/>
        </w:rPr>
        <w:t xml:space="preserve">          </w:t>
      </w:r>
      <w:r>
        <w:rPr>
          <w:rFonts w:ascii="Arial" w:hAnsi="Arial" w:cs="Arial"/>
          <w:bCs/>
          <w:sz w:val="15"/>
          <w:szCs w:val="15"/>
        </w:rPr>
        <w:t xml:space="preserve">电话Tel： </w:t>
      </w:r>
      <w:r>
        <w:rPr>
          <w:rFonts w:hint="eastAsia" w:ascii="Arial" w:hAnsi="Arial" w:cs="Arial"/>
          <w:bCs/>
          <w:sz w:val="15"/>
          <w:szCs w:val="15"/>
          <w:lang w:val="en-US" w:eastAsia="zh-CN"/>
        </w:rPr>
        <w:t>13771501035</w:t>
      </w:r>
      <w:r>
        <w:rPr>
          <w:rFonts w:ascii="Arial" w:hAnsi="Arial" w:cs="Arial"/>
          <w:bCs/>
          <w:sz w:val="15"/>
          <w:szCs w:val="15"/>
        </w:rPr>
        <w:t xml:space="preserve">      传真Fax：0510-83720137</w:t>
      </w:r>
    </w:p>
    <w:p w14:paraId="76D53157">
      <w:pPr>
        <w:ind w:firstLine="420"/>
        <w:rPr>
          <w:rFonts w:ascii="Arial" w:hAnsi="Arial" w:cs="Arial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118745</wp:posOffset>
                </wp:positionV>
                <wp:extent cx="3689350" cy="253365"/>
                <wp:effectExtent l="0" t="0" r="0" b="0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25336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0CE41A9D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5"/>
                                <w:szCs w:val="15"/>
                              </w:rPr>
                              <w:t>To know more please go to WWW.LHDZ.COM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94.6pt;margin-top:9.35pt;height:19.95pt;width:290.5pt;z-index:251659264;mso-width-relative:page;mso-height-relative:page;" filled="f" stroked="f" coordsize="21600,21600" o:gfxdata="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ad5u72gAAAAkBAAAPAAAAAAAAAAEAIAAAACIAAABkcnMvZG93bnJldi54bWxQSwECFAAU&#10;AAAACACHTuJA4RyOALYBAABYAwAADgAAAAAAAAABACAAAAApAQAAZHJzL2Uyb0RvYy54bWxQSwUG&#10;AAAAAAYABgBZAQAAU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0CE41A9D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Arial" w:hAnsi="Arial" w:cs="Arial"/>
                          <w:sz w:val="15"/>
                          <w:szCs w:val="15"/>
                        </w:rPr>
                        <w:t>To know more please go to WWW.LHDZ.COM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15"/>
          <w:szCs w:val="15"/>
        </w:rPr>
        <w:t xml:space="preserve">商务联系Business contact：       </w:t>
      </w:r>
      <w:r>
        <w:rPr>
          <w:rFonts w:hint="eastAsia" w:ascii="Arial" w:hAnsi="Arial" w:cs="Arial"/>
          <w:bCs/>
          <w:color w:val="FFFFFF"/>
          <w:sz w:val="15"/>
          <w:szCs w:val="15"/>
        </w:rPr>
        <w:t>.</w:t>
      </w:r>
      <w:r>
        <w:rPr>
          <w:rFonts w:ascii="Arial" w:hAnsi="Arial" w:cs="Arial"/>
          <w:bCs/>
          <w:color w:val="FFFFFF"/>
          <w:sz w:val="15"/>
          <w:szCs w:val="15"/>
        </w:rPr>
        <w:t xml:space="preserve"> </w:t>
      </w:r>
      <w:r>
        <w:rPr>
          <w:rFonts w:ascii="Arial" w:hAnsi="Arial" w:cs="Arial"/>
          <w:bCs/>
          <w:sz w:val="15"/>
          <w:szCs w:val="15"/>
        </w:rPr>
        <w:t xml:space="preserve">            电话Tel：                    传真Fax：0510-83720137</w:t>
      </w:r>
    </w:p>
    <w:p w14:paraId="7CEFE430">
      <w:pPr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940" w:right="720" w:bottom="31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8E9F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TM0N2UwMTYwYzY3YTA0YzE3MDkxZWRlMGFlOTkifQ=="/>
  </w:docVars>
  <w:rsids>
    <w:rsidRoot w:val="00172A27"/>
    <w:rsid w:val="00246844"/>
    <w:rsid w:val="003C0965"/>
    <w:rsid w:val="027C4711"/>
    <w:rsid w:val="14887CF6"/>
    <w:rsid w:val="156F7F61"/>
    <w:rsid w:val="1AA27362"/>
    <w:rsid w:val="1CEF5656"/>
    <w:rsid w:val="2D980E19"/>
    <w:rsid w:val="2EB01F34"/>
    <w:rsid w:val="30290494"/>
    <w:rsid w:val="342B3B00"/>
    <w:rsid w:val="4B6D513A"/>
    <w:rsid w:val="518307E0"/>
    <w:rsid w:val="558066CD"/>
    <w:rsid w:val="5CBF2EE0"/>
    <w:rsid w:val="6DF877F3"/>
    <w:rsid w:val="73AB44A5"/>
    <w:rsid w:val="78A77B96"/>
    <w:rsid w:val="78FE0568"/>
    <w:rsid w:val="7AD8201F"/>
    <w:rsid w:val="7C5B6C93"/>
    <w:rsid w:val="7E1370A0"/>
    <w:rsid w:val="7EB0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www.Luobo.cc</Company>
  <Pages>1</Pages>
  <Words>1095</Words>
  <Characters>2843</Characters>
  <Lines>25</Lines>
  <Paragraphs>7</Paragraphs>
  <TotalTime>5</TotalTime>
  <ScaleCrop>false</ScaleCrop>
  <LinksUpToDate>false</LinksUpToDate>
  <CharactersWithSpaces>3525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2020-01-08T02:56:00Z</dcterms:created>
  <dc:creator>a</dc:creator>
  <cp:lastModifiedBy>lanhong Wuxi</cp:lastModifiedBy>
  <cp:lastPrinted>2024-08-19T05:14:45Z</cp:lastPrinted>
  <dcterms:modified xsi:type="dcterms:W3CDTF">2024-08-19T05:44:13Z</dcterms:modified>
  <dc:title>V   无锡市蓝虹电子有限公司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B5EE3B35F50E4730BC0A42ECA592B450_13</vt:lpwstr>
  </property>
</Properties>
</file>